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3A8ED" w14:textId="77777777" w:rsidR="0018140E" w:rsidRDefault="0018140E" w:rsidP="0085068B">
      <w:pPr>
        <w:spacing w:line="480" w:lineRule="auto"/>
        <w:ind w:left="-810" w:firstLine="90"/>
        <w:jc w:val="both"/>
      </w:pPr>
      <w:r>
        <w:rPr>
          <w:rFonts w:ascii="Times New Roman" w:hAnsi="Times New Roman" w:cs="Times New Roman"/>
          <w:b/>
          <w:noProof/>
          <w:color w:val="92D050"/>
          <w:sz w:val="32"/>
          <w:szCs w:val="32"/>
        </w:rPr>
        <w:drawing>
          <wp:inline distT="0" distB="0" distL="0" distR="0" wp14:anchorId="533C7CDB" wp14:editId="528ECEED">
            <wp:extent cx="8036372" cy="263401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c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9096" cy="2670965"/>
                    </a:xfrm>
                    <a:prstGeom prst="rect">
                      <a:avLst/>
                    </a:prstGeom>
                  </pic:spPr>
                </pic:pic>
              </a:graphicData>
            </a:graphic>
          </wp:inline>
        </w:drawing>
      </w:r>
    </w:p>
    <w:p w14:paraId="17043EAD" w14:textId="30615133" w:rsidR="0018140E" w:rsidRPr="0018140E" w:rsidRDefault="0018140E" w:rsidP="0085068B">
      <w:pPr>
        <w:pStyle w:val="Default"/>
        <w:spacing w:line="600" w:lineRule="auto"/>
        <w:jc w:val="center"/>
        <w:rPr>
          <w:color w:val="92D050"/>
          <w:sz w:val="28"/>
          <w:szCs w:val="28"/>
          <w:u w:val="single"/>
        </w:rPr>
      </w:pPr>
      <w:r w:rsidRPr="0018140E">
        <w:rPr>
          <w:b/>
          <w:bCs/>
          <w:color w:val="92D050"/>
          <w:sz w:val="28"/>
          <w:szCs w:val="28"/>
          <w:u w:val="single"/>
        </w:rPr>
        <w:t xml:space="preserve">Instructions/Guidelines for </w:t>
      </w:r>
      <w:r w:rsidR="006A1AA8">
        <w:rPr>
          <w:b/>
          <w:bCs/>
          <w:color w:val="92D050"/>
          <w:sz w:val="28"/>
          <w:szCs w:val="28"/>
          <w:u w:val="single"/>
        </w:rPr>
        <w:t xml:space="preserve">Round Table </w:t>
      </w:r>
      <w:r w:rsidRPr="0018140E">
        <w:rPr>
          <w:b/>
          <w:bCs/>
          <w:color w:val="92D050"/>
          <w:sz w:val="28"/>
          <w:szCs w:val="28"/>
          <w:u w:val="single"/>
        </w:rPr>
        <w:t>Discussion</w:t>
      </w:r>
    </w:p>
    <w:p w14:paraId="18E53DA1" w14:textId="77777777" w:rsidR="0018140E" w:rsidRPr="0018140E" w:rsidRDefault="0018140E" w:rsidP="0085068B">
      <w:pPr>
        <w:pStyle w:val="Default"/>
        <w:spacing w:line="600" w:lineRule="auto"/>
        <w:jc w:val="center"/>
        <w:rPr>
          <w:color w:val="92D050"/>
          <w:sz w:val="28"/>
          <w:szCs w:val="28"/>
          <w:u w:val="single"/>
        </w:rPr>
      </w:pPr>
      <w:r w:rsidRPr="0018140E">
        <w:rPr>
          <w:b/>
          <w:bCs/>
          <w:color w:val="92D050"/>
          <w:sz w:val="28"/>
          <w:szCs w:val="28"/>
          <w:u w:val="single"/>
        </w:rPr>
        <w:t>GENERAL INSTRUCTIONS</w:t>
      </w:r>
    </w:p>
    <w:p w14:paraId="310FD7CB" w14:textId="77777777" w:rsidR="008F479A" w:rsidRPr="005738B2" w:rsidRDefault="008F479A" w:rsidP="0085068B">
      <w:pPr>
        <w:pStyle w:val="Default"/>
        <w:spacing w:line="480" w:lineRule="auto"/>
        <w:ind w:left="720"/>
        <w:jc w:val="both"/>
        <w:rPr>
          <w:color w:val="000000" w:themeColor="text1"/>
        </w:rPr>
      </w:pPr>
    </w:p>
    <w:p w14:paraId="463E584B" w14:textId="77777777" w:rsidR="00E02416" w:rsidRPr="005738B2" w:rsidRDefault="00E02416" w:rsidP="00E02416">
      <w:pPr>
        <w:numPr>
          <w:ilvl w:val="0"/>
          <w:numId w:val="9"/>
        </w:numPr>
        <w:spacing w:after="0" w:line="360" w:lineRule="auto"/>
        <w:rPr>
          <w:rFonts w:ascii="Times New Roman" w:eastAsia="Times New Roman" w:hAnsi="Times New Roman" w:cs="Times New Roman"/>
          <w:color w:val="000000"/>
          <w:sz w:val="24"/>
          <w:szCs w:val="24"/>
          <w:bdr w:val="none" w:sz="0" w:space="0" w:color="auto" w:frame="1"/>
        </w:rPr>
      </w:pPr>
      <w:r w:rsidRPr="005738B2">
        <w:rPr>
          <w:rFonts w:ascii="Times New Roman" w:eastAsia="Times New Roman" w:hAnsi="Times New Roman" w:cs="Times New Roman"/>
          <w:color w:val="000000"/>
          <w:sz w:val="24"/>
          <w:szCs w:val="24"/>
          <w:bdr w:val="none" w:sz="0" w:space="0" w:color="auto" w:frame="1"/>
        </w:rPr>
        <w:t xml:space="preserve">Expected participants for the discussion range from 15 to 20 delegates. </w:t>
      </w:r>
    </w:p>
    <w:p w14:paraId="60CE1620" w14:textId="77777777" w:rsidR="00E02416" w:rsidRPr="005738B2" w:rsidRDefault="00E02416" w:rsidP="00E02416">
      <w:pPr>
        <w:numPr>
          <w:ilvl w:val="0"/>
          <w:numId w:val="9"/>
        </w:numPr>
        <w:spacing w:after="0" w:line="360" w:lineRule="auto"/>
        <w:rPr>
          <w:rFonts w:ascii="Times New Roman" w:eastAsia="Times New Roman" w:hAnsi="Times New Roman" w:cs="Times New Roman"/>
          <w:color w:val="000000"/>
          <w:sz w:val="24"/>
          <w:szCs w:val="24"/>
          <w:bdr w:val="none" w:sz="0" w:space="0" w:color="auto" w:frame="1"/>
        </w:rPr>
      </w:pPr>
      <w:r w:rsidRPr="005738B2">
        <w:rPr>
          <w:rFonts w:ascii="Times New Roman" w:eastAsia="Times New Roman" w:hAnsi="Times New Roman" w:cs="Times New Roman"/>
          <w:color w:val="000000"/>
          <w:sz w:val="24"/>
          <w:szCs w:val="24"/>
          <w:bdr w:val="none" w:sz="0" w:space="0" w:color="auto" w:frame="1"/>
        </w:rPr>
        <w:t xml:space="preserve">Time for the presentation of the work is 5 to 10 minutes followed by 10 minutes discussion session. </w:t>
      </w:r>
    </w:p>
    <w:p w14:paraId="5D33C482" w14:textId="77777777" w:rsidR="00E02416" w:rsidRPr="005738B2" w:rsidRDefault="00E02416" w:rsidP="00E02416">
      <w:pPr>
        <w:numPr>
          <w:ilvl w:val="0"/>
          <w:numId w:val="9"/>
        </w:numPr>
        <w:spacing w:after="0" w:line="360" w:lineRule="auto"/>
        <w:rPr>
          <w:rFonts w:ascii="Times New Roman" w:eastAsia="Times New Roman" w:hAnsi="Times New Roman" w:cs="Times New Roman"/>
          <w:color w:val="000000"/>
          <w:sz w:val="24"/>
          <w:szCs w:val="24"/>
          <w:bdr w:val="none" w:sz="0" w:space="0" w:color="auto" w:frame="1"/>
        </w:rPr>
      </w:pPr>
      <w:r w:rsidRPr="005738B2">
        <w:rPr>
          <w:rFonts w:ascii="Times New Roman" w:eastAsia="Times New Roman" w:hAnsi="Times New Roman" w:cs="Times New Roman"/>
          <w:color w:val="000000"/>
          <w:sz w:val="24"/>
          <w:szCs w:val="24"/>
          <w:bdr w:val="none" w:sz="0" w:space="0" w:color="auto" w:frame="1"/>
        </w:rPr>
        <w:t xml:space="preserve">Roundtables are excellent venues for giving and receiving targeted feedback, engaging in in-depth discussions, and meeting colleagues with similar interests, so focus will be on raising questions and seeking the answers to the specific questions. </w:t>
      </w:r>
    </w:p>
    <w:p w14:paraId="260684DF" w14:textId="77777777" w:rsidR="00E02416" w:rsidRPr="005738B2" w:rsidRDefault="00E02416" w:rsidP="00E02416">
      <w:pPr>
        <w:numPr>
          <w:ilvl w:val="0"/>
          <w:numId w:val="9"/>
        </w:numPr>
        <w:spacing w:after="0" w:line="360" w:lineRule="auto"/>
        <w:rPr>
          <w:rFonts w:ascii="Times New Roman" w:eastAsia="Times New Roman" w:hAnsi="Times New Roman" w:cs="Times New Roman"/>
          <w:color w:val="000000"/>
          <w:sz w:val="24"/>
          <w:szCs w:val="24"/>
          <w:bdr w:val="none" w:sz="0" w:space="0" w:color="auto" w:frame="1"/>
        </w:rPr>
      </w:pPr>
      <w:r w:rsidRPr="005738B2">
        <w:rPr>
          <w:rFonts w:ascii="Times New Roman" w:eastAsia="Times New Roman" w:hAnsi="Times New Roman" w:cs="Times New Roman"/>
          <w:color w:val="000000"/>
          <w:sz w:val="24"/>
          <w:szCs w:val="24"/>
          <w:bdr w:val="none" w:sz="0" w:space="0" w:color="auto" w:frame="1"/>
        </w:rPr>
        <w:t xml:space="preserve">Roundtable presenters should prepare targeted questions to pose to others at the table in order to get the views of those attending. </w:t>
      </w:r>
    </w:p>
    <w:p w14:paraId="63242A17" w14:textId="793DAEA3" w:rsidR="00E02416" w:rsidRPr="005738B2" w:rsidRDefault="00E02416" w:rsidP="00E02416">
      <w:pPr>
        <w:numPr>
          <w:ilvl w:val="0"/>
          <w:numId w:val="9"/>
        </w:numPr>
        <w:spacing w:after="0" w:line="360" w:lineRule="auto"/>
        <w:rPr>
          <w:rFonts w:ascii="Times New Roman" w:eastAsia="Times New Roman" w:hAnsi="Times New Roman" w:cs="Times New Roman"/>
          <w:b/>
          <w:bCs/>
          <w:color w:val="000000"/>
          <w:sz w:val="24"/>
          <w:szCs w:val="24"/>
          <w:bdr w:val="none" w:sz="0" w:space="0" w:color="auto" w:frame="1"/>
        </w:rPr>
      </w:pPr>
      <w:r w:rsidRPr="005738B2">
        <w:rPr>
          <w:rFonts w:ascii="Times New Roman" w:eastAsia="Times New Roman" w:hAnsi="Times New Roman" w:cs="Times New Roman"/>
          <w:color w:val="000000"/>
          <w:sz w:val="24"/>
          <w:szCs w:val="24"/>
          <w:bdr w:val="none" w:sz="0" w:space="0" w:color="auto" w:frame="1"/>
        </w:rPr>
        <w:t xml:space="preserve">Roundtables are an ideal format for networking and in-depth discussion on a </w:t>
      </w:r>
      <w:r w:rsidR="00081180" w:rsidRPr="005738B2">
        <w:rPr>
          <w:rFonts w:ascii="Times New Roman" w:eastAsia="Times New Roman" w:hAnsi="Times New Roman" w:cs="Times New Roman"/>
          <w:color w:val="000000"/>
          <w:sz w:val="24"/>
          <w:szCs w:val="24"/>
          <w:bdr w:val="none" w:sz="0" w:space="0" w:color="auto" w:frame="1"/>
        </w:rPr>
        <w:t>topic</w:t>
      </w:r>
      <w:r w:rsidRPr="005738B2">
        <w:rPr>
          <w:rFonts w:ascii="Times New Roman" w:eastAsia="Times New Roman" w:hAnsi="Times New Roman" w:cs="Times New Roman"/>
          <w:color w:val="000000"/>
          <w:sz w:val="24"/>
          <w:szCs w:val="24"/>
          <w:bdr w:val="none" w:sz="0" w:space="0" w:color="auto" w:frame="1"/>
        </w:rPr>
        <w:t>,</w:t>
      </w:r>
      <w:bookmarkStart w:id="0" w:name="_GoBack"/>
      <w:bookmarkEnd w:id="0"/>
      <w:r w:rsidRPr="005738B2">
        <w:rPr>
          <w:rFonts w:ascii="Times New Roman" w:eastAsia="Times New Roman" w:hAnsi="Times New Roman" w:cs="Times New Roman"/>
          <w:color w:val="000000"/>
          <w:sz w:val="24"/>
          <w:szCs w:val="24"/>
          <w:bdr w:val="none" w:sz="0" w:space="0" w:color="auto" w:frame="1"/>
        </w:rPr>
        <w:t xml:space="preserve"> so need more preparation from the presenters. </w:t>
      </w:r>
    </w:p>
    <w:p w14:paraId="7D6F8E57" w14:textId="77777777" w:rsidR="00E02416" w:rsidRPr="005738B2" w:rsidRDefault="00E02416" w:rsidP="00E02416">
      <w:pPr>
        <w:numPr>
          <w:ilvl w:val="0"/>
          <w:numId w:val="9"/>
        </w:numPr>
        <w:spacing w:after="0" w:line="360" w:lineRule="auto"/>
        <w:rPr>
          <w:rFonts w:ascii="Times New Roman" w:eastAsia="Times New Roman" w:hAnsi="Times New Roman" w:cs="Times New Roman"/>
          <w:color w:val="000000"/>
          <w:sz w:val="24"/>
          <w:szCs w:val="24"/>
          <w:bdr w:val="none" w:sz="0" w:space="0" w:color="auto" w:frame="1"/>
        </w:rPr>
      </w:pPr>
      <w:r w:rsidRPr="005738B2">
        <w:rPr>
          <w:rFonts w:ascii="Times New Roman" w:eastAsia="Times New Roman" w:hAnsi="Times New Roman" w:cs="Times New Roman"/>
          <w:b/>
          <w:bCs/>
          <w:color w:val="000000"/>
          <w:sz w:val="24"/>
          <w:szCs w:val="24"/>
          <w:bdr w:val="none" w:sz="0" w:space="0" w:color="auto" w:frame="1"/>
        </w:rPr>
        <w:t>Handouts:</w:t>
      </w:r>
      <w:r w:rsidRPr="005738B2">
        <w:rPr>
          <w:rFonts w:ascii="Times New Roman" w:eastAsia="Times New Roman" w:hAnsi="Times New Roman" w:cs="Times New Roman"/>
          <w:color w:val="000000"/>
          <w:sz w:val="24"/>
          <w:szCs w:val="24"/>
          <w:bdr w:val="none" w:sz="0" w:space="0" w:color="auto" w:frame="1"/>
        </w:rPr>
        <w:t> Bring 15 copies of handout bearing key points (Single page) that you wish to share with session attendees. Be sure to include your contact information on the first page to encourage follow-up.</w:t>
      </w:r>
    </w:p>
    <w:p w14:paraId="122291B5" w14:textId="77777777" w:rsidR="00F70B07" w:rsidRPr="0018140E" w:rsidRDefault="00F70B07" w:rsidP="0085068B">
      <w:pPr>
        <w:tabs>
          <w:tab w:val="left" w:pos="3703"/>
        </w:tabs>
        <w:spacing w:line="480" w:lineRule="auto"/>
        <w:jc w:val="both"/>
        <w:rPr>
          <w:rFonts w:ascii="Times New Roman" w:hAnsi="Times New Roman" w:cs="Times New Roman"/>
          <w:color w:val="000000" w:themeColor="text1"/>
          <w:sz w:val="28"/>
          <w:szCs w:val="28"/>
        </w:rPr>
      </w:pPr>
    </w:p>
    <w:sectPr w:rsidR="00F70B07" w:rsidRPr="0018140E" w:rsidSect="0085068B">
      <w:pgSz w:w="12240" w:h="15840"/>
      <w:pgMar w:top="81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446"/>
    <w:multiLevelType w:val="hybridMultilevel"/>
    <w:tmpl w:val="1C7E5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A6DFC"/>
    <w:multiLevelType w:val="hybridMultilevel"/>
    <w:tmpl w:val="5298E5CE"/>
    <w:lvl w:ilvl="0" w:tplc="04090003">
      <w:start w:val="1"/>
      <w:numFmt w:val="bullet"/>
      <w:lvlText w:val="o"/>
      <w:lvlJc w:val="left"/>
      <w:pPr>
        <w:ind w:left="720" w:hanging="360"/>
      </w:pPr>
      <w:rPr>
        <w:rFonts w:ascii="Courier New" w:hAnsi="Courier New" w:cs="Courier New"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B35A3"/>
    <w:multiLevelType w:val="hybridMultilevel"/>
    <w:tmpl w:val="74E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A62BC"/>
    <w:multiLevelType w:val="hybridMultilevel"/>
    <w:tmpl w:val="4ACCE73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94FEF"/>
    <w:multiLevelType w:val="multilevel"/>
    <w:tmpl w:val="A0429C8A"/>
    <w:lvl w:ilvl="0">
      <w:start w:val="1"/>
      <w:numFmt w:val="bullet"/>
      <w:lvlText w:val=""/>
      <w:lvlJc w:val="left"/>
      <w:pPr>
        <w:tabs>
          <w:tab w:val="num" w:pos="720"/>
        </w:tabs>
        <w:ind w:left="720" w:hanging="360"/>
      </w:pPr>
      <w:rPr>
        <w:rFonts w:ascii="Wingdings" w:hAnsi="Wingdings" w:hint="default"/>
        <w:color w:val="92D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ED246D"/>
    <w:multiLevelType w:val="hybridMultilevel"/>
    <w:tmpl w:val="5DCA86BA"/>
    <w:lvl w:ilvl="0" w:tplc="35D0F882">
      <w:start w:val="1"/>
      <w:numFmt w:val="bullet"/>
      <w:lvlText w:val=""/>
      <w:lvlJc w:val="left"/>
      <w:pPr>
        <w:ind w:left="720" w:hanging="360"/>
      </w:pPr>
      <w:rPr>
        <w:rFonts w:ascii="Wingdings" w:hAnsi="Wingdings" w:hint="default"/>
        <w:color w:val="92D050"/>
      </w:rPr>
    </w:lvl>
    <w:lvl w:ilvl="1" w:tplc="EEBE7F9E">
      <w:start w:val="1"/>
      <w:numFmt w:val="bullet"/>
      <w:lvlText w:val=""/>
      <w:lvlJc w:val="left"/>
      <w:pPr>
        <w:ind w:left="1440" w:hanging="360"/>
      </w:pPr>
      <w:rPr>
        <w:rFonts w:ascii="Wingdings" w:hAnsi="Wingdings" w:hint="default"/>
        <w:color w:val="92D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91E9E"/>
    <w:multiLevelType w:val="hybridMultilevel"/>
    <w:tmpl w:val="C66A752A"/>
    <w:lvl w:ilvl="0" w:tplc="04090009">
      <w:start w:val="1"/>
      <w:numFmt w:val="bullet"/>
      <w:lvlText w:val=""/>
      <w:lvlJc w:val="left"/>
      <w:pPr>
        <w:ind w:left="810" w:hanging="360"/>
      </w:pPr>
      <w:rPr>
        <w:rFonts w:ascii="Wingdings" w:hAnsi="Wingdings" w:hint="default"/>
      </w:rPr>
    </w:lvl>
    <w:lvl w:ilvl="1" w:tplc="96BE7C3A">
      <w:numFmt w:val="bullet"/>
      <w:lvlText w:val=""/>
      <w:lvlJc w:val="left"/>
      <w:pPr>
        <w:ind w:left="1530" w:hanging="360"/>
      </w:pPr>
      <w:rPr>
        <w:rFonts w:ascii="Times New Roman" w:eastAsiaTheme="minorHAnsi" w:hAnsi="Times New Roman" w:cs="Times New Roman"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C613B39"/>
    <w:multiLevelType w:val="multilevel"/>
    <w:tmpl w:val="3A4023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D7716C7"/>
    <w:multiLevelType w:val="hybridMultilevel"/>
    <w:tmpl w:val="F44469A8"/>
    <w:lvl w:ilvl="0" w:tplc="A9B86B32">
      <w:start w:val="1"/>
      <w:numFmt w:val="bullet"/>
      <w:lvlText w:val=""/>
      <w:lvlJc w:val="left"/>
      <w:pPr>
        <w:ind w:left="81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3"/>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C7"/>
    <w:rsid w:val="00081180"/>
    <w:rsid w:val="0018140E"/>
    <w:rsid w:val="005738B2"/>
    <w:rsid w:val="00582063"/>
    <w:rsid w:val="006A1AA8"/>
    <w:rsid w:val="0085068B"/>
    <w:rsid w:val="00894E6E"/>
    <w:rsid w:val="008F479A"/>
    <w:rsid w:val="00AF6CF5"/>
    <w:rsid w:val="00C80CC7"/>
    <w:rsid w:val="00D90DD3"/>
    <w:rsid w:val="00E02416"/>
    <w:rsid w:val="00F7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BBA1"/>
  <w15:chartTrackingRefBased/>
  <w15:docId w15:val="{1338543D-78C7-423A-B31F-642E930B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4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Pafec</dc:creator>
  <cp:keywords/>
  <dc:description/>
  <cp:lastModifiedBy>Mehwish</cp:lastModifiedBy>
  <cp:revision>3</cp:revision>
  <dcterms:created xsi:type="dcterms:W3CDTF">2019-08-30T05:32:00Z</dcterms:created>
  <dcterms:modified xsi:type="dcterms:W3CDTF">2019-08-30T05:32:00Z</dcterms:modified>
</cp:coreProperties>
</file>